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5B" w:rsidRDefault="00166745">
      <w:pPr>
        <w:spacing w:after="0" w:line="240" w:lineRule="auto"/>
        <w:rPr>
          <w:rFonts w:cs="Arial-BoldMT"/>
          <w:b/>
          <w:bCs/>
          <w:color w:val="000000"/>
          <w:sz w:val="32"/>
          <w:szCs w:val="32"/>
        </w:rPr>
      </w:pPr>
      <w:r>
        <w:rPr>
          <w:rFonts w:cs="Arial-BoldMT"/>
          <w:b/>
          <w:bCs/>
          <w:color w:val="000000"/>
          <w:sz w:val="32"/>
          <w:szCs w:val="32"/>
        </w:rPr>
        <w:t xml:space="preserve">Электромеханический замок накладного типа </w:t>
      </w:r>
      <w:r>
        <w:rPr>
          <w:rFonts w:cs="Arial-BoldMT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294890" cy="457200"/>
            <wp:effectExtent l="0" t="0" r="0" b="0"/>
            <wp:docPr id="1" name="Рисунок 8" descr="\\server-2\Емельянова\Elena1\Поставщики\Oubao\2015\oub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\\server-2\Емельянова\Elena1\Поставщики\Oubao\2015\ouba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5B" w:rsidRDefault="0079724F">
      <w:r>
        <w:rPr>
          <w:rFonts w:cs="Arial-BoldMT"/>
          <w:b/>
          <w:bCs/>
          <w:color w:val="000000"/>
          <w:sz w:val="32"/>
          <w:szCs w:val="32"/>
        </w:rPr>
        <w:t>М</w:t>
      </w:r>
      <w:r w:rsidR="00166745">
        <w:rPr>
          <w:rFonts w:cs="Arial-BoldMT"/>
          <w:b/>
          <w:bCs/>
          <w:color w:val="000000"/>
          <w:sz w:val="32"/>
          <w:szCs w:val="32"/>
        </w:rPr>
        <w:t>одел</w:t>
      </w:r>
      <w:r>
        <w:rPr>
          <w:rFonts w:cs="Arial-BoldMT"/>
          <w:b/>
          <w:bCs/>
          <w:color w:val="000000"/>
          <w:sz w:val="32"/>
          <w:szCs w:val="32"/>
        </w:rPr>
        <w:t>и</w:t>
      </w:r>
      <w:r w:rsidRPr="0005246C">
        <w:rPr>
          <w:rFonts w:cs="Arial-BoldMT"/>
          <w:b/>
          <w:bCs/>
          <w:color w:val="000000"/>
          <w:sz w:val="32"/>
          <w:szCs w:val="32"/>
        </w:rPr>
        <w:t>:</w:t>
      </w:r>
      <w:r w:rsidR="00166745">
        <w:rPr>
          <w:rFonts w:cs="Arial-BoldMT"/>
          <w:b/>
          <w:bCs/>
          <w:color w:val="000000"/>
          <w:sz w:val="32"/>
          <w:szCs w:val="32"/>
        </w:rPr>
        <w:t xml:space="preserve"> 678S</w:t>
      </w:r>
      <w:r>
        <w:rPr>
          <w:rFonts w:cs="Arial-BoldMT"/>
          <w:b/>
          <w:bCs/>
          <w:color w:val="000000"/>
          <w:sz w:val="32"/>
          <w:szCs w:val="32"/>
        </w:rPr>
        <w:t>, 1073, 1073</w:t>
      </w:r>
      <w:r>
        <w:rPr>
          <w:rFonts w:cs="Arial-BoldMT"/>
          <w:b/>
          <w:bCs/>
          <w:color w:val="000000"/>
          <w:sz w:val="32"/>
          <w:szCs w:val="32"/>
          <w:lang w:val="en-US"/>
        </w:rPr>
        <w:t>S</w:t>
      </w:r>
      <w:r w:rsidRPr="0079724F">
        <w:rPr>
          <w:rFonts w:cs="Arial-BoldMT"/>
          <w:b/>
          <w:bCs/>
          <w:color w:val="000000"/>
          <w:sz w:val="32"/>
          <w:szCs w:val="32"/>
        </w:rPr>
        <w:t>.</w:t>
      </w:r>
      <w:r w:rsidR="00166745">
        <w:rPr>
          <w:rFonts w:cs="Arial-BoldMT"/>
          <w:b/>
          <w:bCs/>
          <w:color w:val="000000"/>
          <w:sz w:val="32"/>
          <w:szCs w:val="32"/>
        </w:rPr>
        <w:t xml:space="preserve">                                               </w:t>
      </w:r>
    </w:p>
    <w:p w:rsidR="00AF545B" w:rsidRDefault="00166745">
      <w:pPr>
        <w:spacing w:after="0" w:line="240" w:lineRule="auto"/>
        <w:rPr>
          <w:rFonts w:cs="Arial-BoldMT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470150" cy="1733550"/>
            <wp:effectExtent l="0" t="0" r="0" b="0"/>
            <wp:docPr id="2" name="Рисунок 1" descr="C:\Users\Thinkpad\AppData\Roaming\Tencent\Users\65479334\QQ\WinTemp\RichOle\T3%2W1FQD93CCZ)U_I`DP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Thinkpad\AppData\Roaming\Tencent\Users\65479334\QQ\WinTemp\RichOle\T3%2W1FQD93CCZ)U_I`DP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-BoldMT"/>
          <w:b/>
          <w:bCs/>
          <w:color w:val="000000"/>
        </w:rPr>
        <w:t xml:space="preserve">                                                    </w:t>
      </w:r>
    </w:p>
    <w:p w:rsidR="00AF545B" w:rsidRDefault="00166745">
      <w:pPr>
        <w:spacing w:after="0" w:line="240" w:lineRule="auto"/>
      </w:pPr>
      <w:r>
        <w:rPr>
          <w:rFonts w:cs="Arial-BoldMT"/>
          <w:b/>
          <w:bCs/>
          <w:color w:val="000000"/>
        </w:rPr>
        <w:t xml:space="preserve">    </w:t>
      </w:r>
      <w:r>
        <w:rPr>
          <w:rFonts w:cs="Arial-BoldMT"/>
          <w:b/>
          <w:bCs/>
          <w:color w:val="000000"/>
          <w:sz w:val="24"/>
          <w:szCs w:val="24"/>
        </w:rPr>
        <w:t>Описание и  назначение.</w:t>
      </w:r>
    </w:p>
    <w:p w:rsidR="00AF545B" w:rsidRDefault="00166745">
      <w:pPr>
        <w:pStyle w:val="Style9"/>
        <w:widowControl/>
        <w:tabs>
          <w:tab w:val="left" w:pos="706"/>
        </w:tabs>
        <w:spacing w:line="274" w:lineRule="exact"/>
        <w:ind w:firstLine="0"/>
      </w:pPr>
      <w:r>
        <w:rPr>
          <w:rFonts w:asciiTheme="minorHAnsi" w:hAnsiTheme="minorHAnsi" w:cs="ArialMT"/>
          <w:color w:val="000000"/>
          <w:sz w:val="22"/>
          <w:szCs w:val="22"/>
        </w:rPr>
        <w:tab/>
        <w:t>Замок электромеханический накладной</w:t>
      </w:r>
      <w:r w:rsidR="0079724F" w:rsidRPr="0079724F">
        <w:rPr>
          <w:rFonts w:asciiTheme="minorHAnsi" w:hAnsiTheme="minorHAnsi" w:cs="ArialMT"/>
          <w:color w:val="000000"/>
          <w:sz w:val="22"/>
          <w:szCs w:val="22"/>
        </w:rPr>
        <w:t>,</w:t>
      </w:r>
      <w:r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79724F">
        <w:rPr>
          <w:rFonts w:asciiTheme="minorHAnsi" w:hAnsiTheme="minorHAnsi" w:cs="ArialMT"/>
          <w:color w:val="000000"/>
          <w:sz w:val="22"/>
          <w:szCs w:val="22"/>
        </w:rPr>
        <w:t xml:space="preserve">модели: </w:t>
      </w:r>
      <w:r>
        <w:rPr>
          <w:rFonts w:asciiTheme="minorHAnsi" w:hAnsiTheme="minorHAnsi" w:cs="ArialMT"/>
          <w:color w:val="000000"/>
          <w:sz w:val="22"/>
          <w:szCs w:val="22"/>
        </w:rPr>
        <w:t>678</w:t>
      </w:r>
      <w:r>
        <w:rPr>
          <w:rFonts w:asciiTheme="minorHAnsi" w:hAnsiTheme="minorHAnsi" w:cs="ArialMT"/>
          <w:color w:val="000000"/>
          <w:sz w:val="22"/>
          <w:szCs w:val="22"/>
          <w:lang w:val="en-US"/>
        </w:rPr>
        <w:t>S</w:t>
      </w:r>
      <w:r w:rsidR="0079724F">
        <w:rPr>
          <w:rFonts w:asciiTheme="minorHAnsi" w:hAnsiTheme="minorHAnsi" w:cs="ArialMT"/>
          <w:color w:val="000000"/>
          <w:sz w:val="22"/>
          <w:szCs w:val="22"/>
        </w:rPr>
        <w:t>, 1073, 1073</w:t>
      </w:r>
      <w:r w:rsidR="0079724F">
        <w:rPr>
          <w:rFonts w:asciiTheme="minorHAnsi" w:hAnsiTheme="minorHAnsi" w:cs="ArialMT"/>
          <w:color w:val="000000"/>
          <w:sz w:val="22"/>
          <w:szCs w:val="22"/>
          <w:lang w:val="en-US"/>
        </w:rPr>
        <w:t>S</w:t>
      </w:r>
      <w:r>
        <w:rPr>
          <w:rFonts w:asciiTheme="minorHAnsi" w:hAnsiTheme="minorHAnsi" w:cs="ArialMT"/>
          <w:color w:val="000000"/>
          <w:sz w:val="22"/>
          <w:szCs w:val="22"/>
        </w:rPr>
        <w:t xml:space="preserve">. Замок предназначен для использования как </w:t>
      </w:r>
      <w:r>
        <w:rPr>
          <w:rStyle w:val="FontStyle28"/>
          <w:rFonts w:asciiTheme="minorHAnsi" w:hAnsiTheme="minorHAnsi"/>
        </w:rPr>
        <w:t xml:space="preserve">в жилых помещениях: офисах, школах, отелях, так и в нежилых: заводах, складских помещениях и пр.  </w:t>
      </w:r>
    </w:p>
    <w:p w:rsidR="00AF545B" w:rsidRDefault="00166745">
      <w:pPr>
        <w:spacing w:after="0" w:line="240" w:lineRule="auto"/>
      </w:pPr>
      <w:r>
        <w:rPr>
          <w:rFonts w:cs="ArialMT"/>
          <w:color w:val="000000"/>
        </w:rPr>
        <w:tab/>
        <w:t xml:space="preserve">Конструкция замка </w:t>
      </w:r>
      <w:r w:rsidR="00152A4B">
        <w:rPr>
          <w:rFonts w:cs="ArialMT"/>
          <w:color w:val="000000"/>
        </w:rPr>
        <w:t xml:space="preserve">универсальна и </w:t>
      </w:r>
      <w:r>
        <w:rPr>
          <w:rFonts w:cs="ArialMT"/>
          <w:color w:val="000000"/>
        </w:rPr>
        <w:t xml:space="preserve">позволяет использовать его на стальные двери и калитки, как с правым, так и левым открытием.  </w:t>
      </w:r>
      <w:r>
        <w:rPr>
          <w:rStyle w:val="FontStyle28"/>
          <w:rFonts w:asciiTheme="minorHAnsi" w:hAnsiTheme="minorHAnsi"/>
        </w:rPr>
        <w:t>При установке положение ригеля регулируется соответственно  стороны открытия двери.</w:t>
      </w:r>
    </w:p>
    <w:p w:rsidR="0079724F" w:rsidRDefault="00166745" w:rsidP="0079724F">
      <w:pPr>
        <w:spacing w:after="0" w:line="240" w:lineRule="auto"/>
      </w:pPr>
      <w:r>
        <w:rPr>
          <w:rStyle w:val="FontStyle28"/>
          <w:rFonts w:asciiTheme="minorHAnsi" w:hAnsiTheme="minorHAnsi"/>
        </w:rPr>
        <w:tab/>
      </w:r>
      <w:proofErr w:type="gramStart"/>
      <w:r>
        <w:rPr>
          <w:rStyle w:val="FontStyle28"/>
          <w:rFonts w:asciiTheme="minorHAnsi" w:hAnsiTheme="minorHAnsi"/>
        </w:rPr>
        <w:t xml:space="preserve">На лицевой стороне замка  расположены кнопка ручного открытия и </w:t>
      </w:r>
      <w:r>
        <w:rPr>
          <w:rFonts w:cs="ArialMT"/>
          <w:color w:val="000000"/>
        </w:rPr>
        <w:t xml:space="preserve"> дополнительная личинка для блокировк</w:t>
      </w:r>
      <w:r w:rsidR="00D42CCA">
        <w:rPr>
          <w:rFonts w:cs="ArialMT"/>
          <w:color w:val="000000"/>
        </w:rPr>
        <w:t>и</w:t>
      </w:r>
      <w:r>
        <w:rPr>
          <w:rFonts w:cs="ArialMT"/>
          <w:color w:val="000000"/>
        </w:rPr>
        <w:t xml:space="preserve"> ключом.</w:t>
      </w:r>
      <w:proofErr w:type="gramEnd"/>
      <w:r w:rsidR="0079724F" w:rsidRPr="0079724F">
        <w:rPr>
          <w:rFonts w:cs="ArialMT"/>
          <w:color w:val="000000"/>
        </w:rPr>
        <w:t xml:space="preserve"> </w:t>
      </w:r>
      <w:r w:rsidR="0079724F">
        <w:rPr>
          <w:rFonts w:cs="ArialMT"/>
          <w:color w:val="000000"/>
        </w:rPr>
        <w:t xml:space="preserve">Внутренние детали замка и пружины надежно защищены оксидированием. </w:t>
      </w:r>
    </w:p>
    <w:p w:rsidR="0079724F" w:rsidRDefault="0079724F" w:rsidP="0079724F">
      <w:pPr>
        <w:spacing w:after="0" w:line="240" w:lineRule="auto"/>
      </w:pPr>
      <w:r>
        <w:rPr>
          <w:rFonts w:cs="ArialMT"/>
          <w:color w:val="000000"/>
        </w:rPr>
        <w:tab/>
        <w:t xml:space="preserve">Взводной ригель снабжен специальным роликом и </w:t>
      </w:r>
      <w:r>
        <w:rPr>
          <w:rStyle w:val="FontStyle28"/>
          <w:rFonts w:asciiTheme="minorHAnsi" w:hAnsiTheme="minorHAnsi"/>
        </w:rPr>
        <w:t>механизмом регулирования силы сжатия пружины</w:t>
      </w:r>
      <w:r>
        <w:rPr>
          <w:rStyle w:val="FontStyle28"/>
          <w:rFonts w:cs="ArialMT"/>
          <w:color w:val="000000"/>
        </w:rPr>
        <w:t>.</w:t>
      </w:r>
    </w:p>
    <w:p w:rsidR="0079724F" w:rsidRPr="0005246C" w:rsidRDefault="0079724F">
      <w:pPr>
        <w:pStyle w:val="Style9"/>
        <w:widowControl/>
        <w:tabs>
          <w:tab w:val="left" w:pos="706"/>
        </w:tabs>
        <w:spacing w:line="274" w:lineRule="exact"/>
        <w:ind w:firstLine="0"/>
        <w:rPr>
          <w:rFonts w:asciiTheme="minorHAnsi" w:hAnsiTheme="minorHAnsi" w:cs="ArialMT"/>
          <w:color w:val="000000"/>
          <w:sz w:val="22"/>
          <w:szCs w:val="22"/>
        </w:rPr>
      </w:pPr>
      <w:r>
        <w:rPr>
          <w:rFonts w:asciiTheme="minorHAnsi" w:hAnsiTheme="minorHAnsi" w:cs="ArialMT"/>
          <w:color w:val="000000"/>
          <w:sz w:val="22"/>
          <w:szCs w:val="22"/>
        </w:rPr>
        <w:tab/>
      </w:r>
    </w:p>
    <w:p w:rsidR="0079724F" w:rsidRPr="00152A4B" w:rsidRDefault="0079724F">
      <w:pPr>
        <w:pStyle w:val="Style9"/>
        <w:widowControl/>
        <w:tabs>
          <w:tab w:val="left" w:pos="706"/>
        </w:tabs>
        <w:spacing w:line="274" w:lineRule="exact"/>
        <w:ind w:firstLine="0"/>
        <w:rPr>
          <w:rFonts w:asciiTheme="minorHAnsi" w:hAnsiTheme="minorHAnsi" w:cs="ArialMT"/>
          <w:b/>
          <w:color w:val="000000"/>
          <w:sz w:val="22"/>
          <w:szCs w:val="22"/>
        </w:rPr>
      </w:pPr>
      <w:r w:rsidRPr="00152A4B">
        <w:rPr>
          <w:rFonts w:asciiTheme="minorHAnsi" w:hAnsiTheme="minorHAnsi" w:cs="ArialMT"/>
          <w:b/>
          <w:color w:val="000000"/>
          <w:sz w:val="22"/>
          <w:szCs w:val="22"/>
        </w:rPr>
        <w:t>Отличие моделей:</w:t>
      </w:r>
    </w:p>
    <w:p w:rsidR="0079724F" w:rsidRDefault="0079724F" w:rsidP="0079724F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74" w:lineRule="exact"/>
        <w:rPr>
          <w:rFonts w:asciiTheme="minorHAnsi" w:hAnsiTheme="minorHAnsi" w:cs="ArialMT"/>
          <w:color w:val="000000"/>
          <w:sz w:val="22"/>
          <w:szCs w:val="22"/>
        </w:rPr>
      </w:pPr>
      <w:r>
        <w:rPr>
          <w:rFonts w:asciiTheme="minorHAnsi" w:hAnsiTheme="minorHAnsi" w:cs="ArialMT"/>
          <w:color w:val="000000"/>
          <w:sz w:val="22"/>
          <w:szCs w:val="22"/>
        </w:rPr>
        <w:t>Внешнее покрытие корпуса: все три модели и</w:t>
      </w:r>
      <w:r w:rsidR="00166745">
        <w:rPr>
          <w:rFonts w:asciiTheme="minorHAnsi" w:hAnsiTheme="minorHAnsi" w:cs="ArialMT"/>
          <w:color w:val="000000"/>
          <w:sz w:val="22"/>
          <w:szCs w:val="22"/>
        </w:rPr>
        <w:t>зготовлен</w:t>
      </w:r>
      <w:r>
        <w:rPr>
          <w:rFonts w:asciiTheme="minorHAnsi" w:hAnsiTheme="minorHAnsi" w:cs="ArialMT"/>
          <w:color w:val="000000"/>
          <w:sz w:val="22"/>
          <w:szCs w:val="22"/>
        </w:rPr>
        <w:t>ы</w:t>
      </w:r>
      <w:r w:rsidR="00166745">
        <w:rPr>
          <w:rFonts w:asciiTheme="minorHAnsi" w:hAnsiTheme="minorHAnsi" w:cs="ArialMT"/>
          <w:color w:val="000000"/>
          <w:sz w:val="22"/>
          <w:szCs w:val="22"/>
        </w:rPr>
        <w:t xml:space="preserve"> из нержавеющей стали</w:t>
      </w:r>
      <w:r>
        <w:rPr>
          <w:rFonts w:asciiTheme="minorHAnsi" w:hAnsiTheme="minorHAnsi" w:cs="ArialMT"/>
          <w:color w:val="000000"/>
          <w:sz w:val="22"/>
          <w:szCs w:val="22"/>
        </w:rPr>
        <w:t>, при этом модели 1073 и 1073</w:t>
      </w:r>
      <w:r>
        <w:rPr>
          <w:rFonts w:asciiTheme="minorHAnsi" w:hAnsiTheme="minorHAnsi" w:cs="ArialMT"/>
          <w:color w:val="000000"/>
          <w:sz w:val="22"/>
          <w:szCs w:val="22"/>
          <w:lang w:val="en-US"/>
        </w:rPr>
        <w:t>S</w:t>
      </w:r>
      <w:r w:rsidRPr="0079724F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MT"/>
          <w:color w:val="000000"/>
          <w:sz w:val="22"/>
          <w:szCs w:val="22"/>
        </w:rPr>
        <w:t>имеют полированное покрытие</w:t>
      </w:r>
      <w:r w:rsidR="00152A4B">
        <w:rPr>
          <w:rFonts w:asciiTheme="minorHAnsi" w:hAnsiTheme="minorHAnsi" w:cs="ArialMT"/>
          <w:color w:val="000000"/>
          <w:sz w:val="22"/>
          <w:szCs w:val="22"/>
        </w:rPr>
        <w:t xml:space="preserve"> из нержавеющей стали</w:t>
      </w:r>
      <w:r>
        <w:rPr>
          <w:rFonts w:asciiTheme="minorHAnsi" w:hAnsiTheme="minorHAnsi" w:cs="ArialMT"/>
          <w:color w:val="000000"/>
          <w:sz w:val="22"/>
          <w:szCs w:val="22"/>
        </w:rPr>
        <w:t>, а 678</w:t>
      </w:r>
      <w:r>
        <w:rPr>
          <w:rFonts w:asciiTheme="minorHAnsi" w:hAnsiTheme="minorHAnsi" w:cs="ArialMT"/>
          <w:color w:val="000000"/>
          <w:sz w:val="22"/>
          <w:szCs w:val="22"/>
          <w:lang w:val="en-US"/>
        </w:rPr>
        <w:t>S</w:t>
      </w:r>
      <w:r w:rsidRPr="0079724F">
        <w:rPr>
          <w:rFonts w:asciiTheme="minorHAnsi" w:hAnsiTheme="minorHAnsi" w:cs="ArialMT"/>
          <w:color w:val="000000"/>
          <w:sz w:val="22"/>
          <w:szCs w:val="22"/>
        </w:rPr>
        <w:t xml:space="preserve">  - </w:t>
      </w:r>
      <w:r>
        <w:rPr>
          <w:rFonts w:asciiTheme="minorHAnsi" w:hAnsiTheme="minorHAnsi" w:cs="ArialMT"/>
          <w:color w:val="000000"/>
          <w:sz w:val="22"/>
          <w:szCs w:val="22"/>
        </w:rPr>
        <w:t>покрытие с</w:t>
      </w:r>
      <w:r w:rsidR="00166745">
        <w:rPr>
          <w:rFonts w:asciiTheme="minorHAnsi" w:hAnsiTheme="minorHAnsi" w:cs="ArialMT"/>
          <w:color w:val="000000"/>
          <w:sz w:val="22"/>
          <w:szCs w:val="22"/>
        </w:rPr>
        <w:t xml:space="preserve"> порошковым напылением</w:t>
      </w:r>
      <w:r w:rsidR="00152A4B">
        <w:rPr>
          <w:rFonts w:asciiTheme="minorHAnsi" w:hAnsiTheme="minorHAnsi" w:cs="ArialMT"/>
          <w:color w:val="000000"/>
          <w:sz w:val="22"/>
          <w:szCs w:val="22"/>
        </w:rPr>
        <w:t xml:space="preserve"> серого цвета</w:t>
      </w:r>
      <w:r w:rsidR="00166745">
        <w:rPr>
          <w:rFonts w:asciiTheme="minorHAnsi" w:hAnsiTheme="minorHAnsi" w:cs="ArialMT"/>
          <w:color w:val="000000"/>
          <w:sz w:val="22"/>
          <w:szCs w:val="22"/>
        </w:rPr>
        <w:t>.</w:t>
      </w:r>
    </w:p>
    <w:p w:rsidR="0079724F" w:rsidRPr="0079724F" w:rsidRDefault="00166745" w:rsidP="0079724F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74" w:lineRule="exact"/>
        <w:rPr>
          <w:rFonts w:asciiTheme="minorHAnsi" w:hAnsiTheme="minorHAnsi" w:cs="ArialMT"/>
          <w:color w:val="000000"/>
          <w:sz w:val="22"/>
          <w:szCs w:val="22"/>
        </w:rPr>
      </w:pPr>
      <w:r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79724F" w:rsidRPr="0079724F">
        <w:rPr>
          <w:rFonts w:asciiTheme="minorHAnsi" w:hAnsiTheme="minorHAnsi" w:cs="ArialMT"/>
          <w:color w:val="000000"/>
          <w:sz w:val="22"/>
          <w:szCs w:val="22"/>
        </w:rPr>
        <w:t xml:space="preserve">Модель 1073 </w:t>
      </w:r>
      <w:r w:rsidR="00152A4B">
        <w:rPr>
          <w:rFonts w:asciiTheme="minorHAnsi" w:hAnsiTheme="minorHAnsi" w:cs="ArialMT"/>
          <w:color w:val="000000"/>
          <w:sz w:val="22"/>
          <w:szCs w:val="22"/>
        </w:rPr>
        <w:t>имеет</w:t>
      </w:r>
      <w:r w:rsidR="0079724F" w:rsidRPr="0079724F">
        <w:rPr>
          <w:rFonts w:asciiTheme="minorHAnsi" w:hAnsiTheme="minorHAnsi" w:cs="ArialMT"/>
          <w:color w:val="000000"/>
          <w:sz w:val="22"/>
          <w:szCs w:val="22"/>
        </w:rPr>
        <w:t xml:space="preserve"> одноцилиндровый механизм, </w:t>
      </w:r>
      <w:r w:rsidR="00152A4B">
        <w:rPr>
          <w:rFonts w:asciiTheme="minorHAnsi" w:hAnsiTheme="minorHAnsi" w:cs="ArialMT"/>
          <w:color w:val="000000"/>
          <w:sz w:val="22"/>
          <w:szCs w:val="22"/>
        </w:rPr>
        <w:t>а 678</w:t>
      </w:r>
      <w:r w:rsidR="00152A4B">
        <w:rPr>
          <w:rFonts w:asciiTheme="minorHAnsi" w:hAnsiTheme="minorHAnsi" w:cs="ArialMT"/>
          <w:color w:val="000000"/>
          <w:sz w:val="22"/>
          <w:szCs w:val="22"/>
          <w:lang w:val="en-US"/>
        </w:rPr>
        <w:t>S</w:t>
      </w:r>
      <w:r w:rsidR="00152A4B" w:rsidRPr="00152A4B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152A4B">
        <w:rPr>
          <w:rFonts w:asciiTheme="minorHAnsi" w:hAnsiTheme="minorHAnsi" w:cs="ArialMT"/>
          <w:color w:val="000000"/>
          <w:sz w:val="22"/>
          <w:szCs w:val="22"/>
        </w:rPr>
        <w:t xml:space="preserve">и </w:t>
      </w:r>
      <w:r w:rsidR="0079724F" w:rsidRPr="0079724F">
        <w:rPr>
          <w:rFonts w:asciiTheme="minorHAnsi" w:hAnsiTheme="minorHAnsi" w:cs="ArialMT"/>
          <w:color w:val="000000"/>
          <w:sz w:val="22"/>
          <w:szCs w:val="22"/>
        </w:rPr>
        <w:t>1073</w:t>
      </w:r>
      <w:r w:rsidR="0079724F" w:rsidRPr="0079724F">
        <w:rPr>
          <w:rFonts w:asciiTheme="minorHAnsi" w:hAnsiTheme="minorHAnsi" w:cs="ArialMT"/>
          <w:color w:val="000000"/>
          <w:sz w:val="22"/>
          <w:szCs w:val="22"/>
          <w:lang w:val="en-US"/>
        </w:rPr>
        <w:t>S</w:t>
      </w:r>
      <w:r w:rsidR="0079724F" w:rsidRPr="0079724F">
        <w:rPr>
          <w:rFonts w:asciiTheme="minorHAnsi" w:hAnsiTheme="minorHAnsi" w:cs="ArialMT"/>
          <w:color w:val="000000"/>
          <w:sz w:val="22"/>
          <w:szCs w:val="22"/>
        </w:rPr>
        <w:t xml:space="preserve"> – двухцилиндровый механизм.</w:t>
      </w:r>
    </w:p>
    <w:p w:rsidR="00AF545B" w:rsidRDefault="00166745" w:rsidP="0079724F">
      <w:pPr>
        <w:spacing w:after="0" w:line="240" w:lineRule="auto"/>
      </w:pPr>
      <w:r>
        <w:rPr>
          <w:rFonts w:cs="ArialMT"/>
          <w:color w:val="000000"/>
        </w:rPr>
        <w:tab/>
      </w:r>
    </w:p>
    <w:p w:rsidR="00AF545B" w:rsidRDefault="00166745">
      <w:pPr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</w:rPr>
        <w:t>Технические характеристики.</w:t>
      </w:r>
    </w:p>
    <w:tbl>
      <w:tblPr>
        <w:tblStyle w:val="ae"/>
        <w:tblW w:w="9571" w:type="dxa"/>
        <w:tblLook w:val="04A0"/>
      </w:tblPr>
      <w:tblGrid>
        <w:gridCol w:w="3190"/>
        <w:gridCol w:w="6381"/>
      </w:tblGrid>
      <w:tr w:rsidR="00AF545B">
        <w:trPr>
          <w:trHeight w:val="354"/>
        </w:trPr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</w:pPr>
            <w:r>
              <w:rPr>
                <w:rFonts w:cs="ArialMT"/>
                <w:b/>
                <w:color w:val="000000"/>
              </w:rPr>
              <w:t>Параметр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AF545B" w:rsidRPr="0079724F" w:rsidRDefault="00166745" w:rsidP="0079724F">
            <w:pPr>
              <w:spacing w:after="0"/>
              <w:rPr>
                <w:rFonts w:cs="ArialMT"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 xml:space="preserve">Электромеханический замок </w:t>
            </w:r>
            <w:r w:rsidR="0079724F">
              <w:rPr>
                <w:rFonts w:cs="Arial-BoldMT"/>
                <w:b/>
                <w:bCs/>
                <w:color w:val="000000"/>
              </w:rPr>
              <w:t xml:space="preserve">модели: </w:t>
            </w:r>
            <w:r>
              <w:rPr>
                <w:rFonts w:cs="Arial-BoldMT"/>
                <w:b/>
                <w:bCs/>
                <w:color w:val="000000"/>
              </w:rPr>
              <w:t>678</w:t>
            </w:r>
            <w:r>
              <w:rPr>
                <w:rFonts w:cs="Arial-BoldMT"/>
                <w:b/>
                <w:bCs/>
                <w:color w:val="000000"/>
                <w:lang w:val="en-US"/>
              </w:rPr>
              <w:t>S</w:t>
            </w:r>
            <w:r w:rsidR="0079724F" w:rsidRPr="0079724F">
              <w:rPr>
                <w:rFonts w:cs="Arial-BoldMT"/>
                <w:b/>
                <w:bCs/>
                <w:color w:val="000000"/>
              </w:rPr>
              <w:t>, 1073</w:t>
            </w:r>
            <w:r w:rsidR="0079724F">
              <w:rPr>
                <w:rFonts w:cs="Arial-BoldMT"/>
                <w:b/>
                <w:bCs/>
                <w:color w:val="000000"/>
              </w:rPr>
              <w:t>,</w:t>
            </w:r>
            <w:r w:rsidR="0079724F" w:rsidRPr="0079724F">
              <w:rPr>
                <w:rFonts w:cs="Arial-BoldMT"/>
                <w:b/>
                <w:bCs/>
                <w:color w:val="000000"/>
              </w:rPr>
              <w:t xml:space="preserve"> 1073</w:t>
            </w:r>
            <w:r w:rsidR="0079724F">
              <w:rPr>
                <w:rFonts w:cs="Arial-BoldMT"/>
                <w:b/>
                <w:bCs/>
                <w:color w:val="000000"/>
                <w:lang w:val="en-US"/>
              </w:rPr>
              <w:t>S</w:t>
            </w:r>
          </w:p>
        </w:tc>
      </w:tr>
      <w:tr w:rsidR="00AF545B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</w:pPr>
            <w:r>
              <w:rPr>
                <w:rFonts w:cs="ArialMT"/>
                <w:color w:val="000000"/>
              </w:rPr>
              <w:t>Напряжение питания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</w:pPr>
            <w:r>
              <w:rPr>
                <w:rFonts w:cs="ArialMT"/>
                <w:color w:val="000000"/>
              </w:rPr>
              <w:t>- 9...12В (1А)</w:t>
            </w:r>
          </w:p>
        </w:tc>
      </w:tr>
      <w:tr w:rsidR="00AF545B">
        <w:tc>
          <w:tcPr>
            <w:tcW w:w="31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</w:pPr>
            <w:r>
              <w:rPr>
                <w:rFonts w:cs="ArialMT"/>
                <w:color w:val="000000"/>
              </w:rPr>
              <w:t>Количество циклов открывания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</w:pPr>
            <w:r>
              <w:rPr>
                <w:rFonts w:cs="ArialMT"/>
                <w:color w:val="000000"/>
              </w:rPr>
              <w:t>300 000</w:t>
            </w:r>
          </w:p>
        </w:tc>
      </w:tr>
      <w:tr w:rsidR="00AF545B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Масса12/18VDC </w:t>
            </w:r>
            <w:proofErr w:type="gramStart"/>
            <w:r>
              <w:rPr>
                <w:rFonts w:cs="ArialMT"/>
                <w:color w:val="000000"/>
              </w:rPr>
              <w:t xml:space="preserve">( </w:t>
            </w:r>
            <w:proofErr w:type="gramEnd"/>
            <w:r>
              <w:rPr>
                <w:rFonts w:cs="ArialMT"/>
                <w:color w:val="000000"/>
              </w:rPr>
              <w:t>900mA)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1.5 кг</w:t>
            </w:r>
          </w:p>
        </w:tc>
      </w:tr>
      <w:tr w:rsidR="00AF545B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Габариты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AF545B" w:rsidRDefault="00166745">
            <w:pPr>
              <w:spacing w:after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150х105х50 мм</w:t>
            </w:r>
          </w:p>
        </w:tc>
      </w:tr>
    </w:tbl>
    <w:p w:rsidR="00AF545B" w:rsidRDefault="00166745">
      <w:pPr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</w:rPr>
        <w:t>Управление замком.</w:t>
      </w:r>
    </w:p>
    <w:p w:rsidR="00AF545B" w:rsidRDefault="00166745">
      <w:pPr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>Управление замком осуществляется тремя способами</w:t>
      </w:r>
      <w:proofErr w:type="gramStart"/>
      <w:r>
        <w:rPr>
          <w:rFonts w:cs="ArialMT"/>
          <w:color w:val="000000"/>
        </w:rPr>
        <w:t xml:space="preserve"> :</w:t>
      </w:r>
      <w:proofErr w:type="gramEnd"/>
      <w:r>
        <w:rPr>
          <w:rFonts w:cs="ArialMT"/>
          <w:color w:val="000000"/>
        </w:rPr>
        <w:t xml:space="preserve"> </w:t>
      </w:r>
    </w:p>
    <w:p w:rsidR="00AF545B" w:rsidRDefault="0005246C">
      <w:pPr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>- Снаружи с помощью ключ. В</w:t>
      </w:r>
      <w:r w:rsidR="00166745">
        <w:rPr>
          <w:rFonts w:cs="ArialMT"/>
          <w:color w:val="000000"/>
        </w:rPr>
        <w:t xml:space="preserve"> комплекте с замком идут несколько запасных ключей</w:t>
      </w:r>
      <w:r>
        <w:rPr>
          <w:rFonts w:cs="ArialMT"/>
          <w:color w:val="000000"/>
        </w:rPr>
        <w:t xml:space="preserve"> </w:t>
      </w:r>
      <w:r w:rsidRPr="0005246C">
        <w:rPr>
          <w:rFonts w:cs="ArialMT"/>
          <w:color w:val="000000"/>
        </w:rPr>
        <w:t>(</w:t>
      </w:r>
      <w:r>
        <w:rPr>
          <w:rFonts w:cs="ArialMT"/>
          <w:color w:val="000000"/>
        </w:rPr>
        <w:t xml:space="preserve">только для моделей </w:t>
      </w:r>
      <w:r>
        <w:rPr>
          <w:rFonts w:cs="Arial-BoldMT"/>
          <w:b/>
          <w:bCs/>
          <w:color w:val="000000"/>
        </w:rPr>
        <w:t>678</w:t>
      </w:r>
      <w:r>
        <w:rPr>
          <w:rFonts w:cs="Arial-BoldMT"/>
          <w:b/>
          <w:bCs/>
          <w:color w:val="000000"/>
          <w:lang w:val="en-US"/>
        </w:rPr>
        <w:t>S</w:t>
      </w:r>
      <w:r>
        <w:rPr>
          <w:rFonts w:cs="Arial-BoldMT"/>
          <w:b/>
          <w:bCs/>
          <w:color w:val="000000"/>
        </w:rPr>
        <w:t xml:space="preserve">, </w:t>
      </w:r>
      <w:r w:rsidRPr="0079724F">
        <w:rPr>
          <w:rFonts w:cs="Arial-BoldMT"/>
          <w:b/>
          <w:bCs/>
          <w:color w:val="000000"/>
        </w:rPr>
        <w:t>1073</w:t>
      </w:r>
      <w:r>
        <w:rPr>
          <w:rFonts w:cs="Arial-BoldMT"/>
          <w:b/>
          <w:bCs/>
          <w:color w:val="000000"/>
          <w:lang w:val="en-US"/>
        </w:rPr>
        <w:t>S</w:t>
      </w:r>
      <w:proofErr w:type="gramStart"/>
      <w:r w:rsidRPr="0005246C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>)</w:t>
      </w:r>
      <w:proofErr w:type="gramEnd"/>
      <w:r w:rsidR="00166745">
        <w:rPr>
          <w:rFonts w:cs="ArialMT"/>
          <w:color w:val="000000"/>
        </w:rPr>
        <w:t xml:space="preserve">; </w:t>
      </w:r>
    </w:p>
    <w:p w:rsidR="00AF545B" w:rsidRDefault="00166745">
      <w:pPr>
        <w:spacing w:after="0" w:line="240" w:lineRule="auto"/>
      </w:pPr>
      <w:r>
        <w:rPr>
          <w:rFonts w:cs="ArialMT"/>
          <w:color w:val="000000"/>
        </w:rPr>
        <w:t>- Изнутри с помощью специального поворотного механизма, поворотом на 90 градусов;</w:t>
      </w:r>
    </w:p>
    <w:p w:rsidR="00AF545B" w:rsidRDefault="00166745">
      <w:pPr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>- Импульсом напряжения в 9-12</w:t>
      </w:r>
      <w:proofErr w:type="gramStart"/>
      <w:r>
        <w:rPr>
          <w:rFonts w:cs="ArialMT"/>
          <w:color w:val="000000"/>
        </w:rPr>
        <w:t xml:space="preserve"> В</w:t>
      </w:r>
      <w:proofErr w:type="gramEnd"/>
      <w:r>
        <w:rPr>
          <w:rFonts w:cs="ArialMT"/>
          <w:color w:val="000000"/>
        </w:rPr>
        <w:t xml:space="preserve"> ~1A от сетевого блока питания.</w:t>
      </w:r>
    </w:p>
    <w:p w:rsidR="00AF545B" w:rsidRDefault="00AF545B">
      <w:pPr>
        <w:spacing w:after="0" w:line="240" w:lineRule="auto"/>
        <w:rPr>
          <w:rFonts w:cs="Arial-BoldMT"/>
          <w:b/>
          <w:bCs/>
          <w:color w:val="000000"/>
        </w:rPr>
      </w:pPr>
    </w:p>
    <w:p w:rsidR="00AF545B" w:rsidRPr="0079724F" w:rsidRDefault="00166745">
      <w:pPr>
        <w:pStyle w:val="Style9"/>
        <w:widowControl/>
        <w:tabs>
          <w:tab w:val="left" w:pos="706"/>
        </w:tabs>
        <w:spacing w:line="274" w:lineRule="exact"/>
        <w:ind w:firstLine="0"/>
      </w:pPr>
      <w:r>
        <w:rPr>
          <w:rStyle w:val="FontStyle28"/>
          <w:rFonts w:asciiTheme="minorHAnsi" w:hAnsiTheme="minorHAnsi"/>
          <w:b/>
        </w:rPr>
        <w:t>Монтаж замка м</w:t>
      </w:r>
      <w:r>
        <w:rPr>
          <w:rFonts w:asciiTheme="minorHAnsi" w:hAnsiTheme="minorHAnsi" w:cs="Arial-BoldMT"/>
          <w:b/>
          <w:bCs/>
          <w:color w:val="000000"/>
          <w:sz w:val="22"/>
          <w:szCs w:val="22"/>
        </w:rPr>
        <w:t>одел</w:t>
      </w:r>
      <w:r w:rsidR="0079724F">
        <w:rPr>
          <w:rFonts w:asciiTheme="minorHAnsi" w:hAnsiTheme="minorHAnsi" w:cs="Arial-BoldMT"/>
          <w:b/>
          <w:bCs/>
          <w:color w:val="000000"/>
          <w:sz w:val="22"/>
          <w:szCs w:val="22"/>
        </w:rPr>
        <w:t>ей</w:t>
      </w:r>
      <w:r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 678</w:t>
      </w:r>
      <w:r>
        <w:rPr>
          <w:rFonts w:asciiTheme="minorHAnsi" w:hAnsiTheme="minorHAnsi" w:cs="Arial-BoldMT"/>
          <w:b/>
          <w:bCs/>
          <w:color w:val="000000"/>
          <w:sz w:val="22"/>
          <w:szCs w:val="22"/>
          <w:lang w:val="en-US"/>
        </w:rPr>
        <w:t>S</w:t>
      </w:r>
      <w:r w:rsidR="0079724F">
        <w:rPr>
          <w:rFonts w:asciiTheme="minorHAnsi" w:hAnsiTheme="minorHAnsi" w:cs="Arial-BoldMT"/>
          <w:b/>
          <w:bCs/>
          <w:color w:val="000000"/>
          <w:sz w:val="22"/>
          <w:szCs w:val="22"/>
        </w:rPr>
        <w:t>, 1073, 1073</w:t>
      </w:r>
      <w:r w:rsidR="0079724F">
        <w:rPr>
          <w:rFonts w:asciiTheme="minorHAnsi" w:hAnsiTheme="minorHAnsi" w:cs="Arial-BoldMT"/>
          <w:b/>
          <w:bCs/>
          <w:color w:val="000000"/>
          <w:sz w:val="22"/>
          <w:szCs w:val="22"/>
          <w:lang w:val="en-US"/>
        </w:rPr>
        <w:t>S</w:t>
      </w:r>
      <w:r w:rsidR="0079724F" w:rsidRPr="0079724F">
        <w:rPr>
          <w:rFonts w:asciiTheme="minorHAnsi" w:hAnsiTheme="minorHAnsi" w:cs="Arial-BoldMT"/>
          <w:b/>
          <w:bCs/>
          <w:color w:val="000000"/>
          <w:sz w:val="22"/>
          <w:szCs w:val="22"/>
        </w:rPr>
        <w:t>:</w:t>
      </w:r>
    </w:p>
    <w:p w:rsidR="00AF545B" w:rsidRPr="0005246C" w:rsidRDefault="0079724F" w:rsidP="0079724F">
      <w:pPr>
        <w:pStyle w:val="Style9"/>
        <w:widowControl/>
        <w:numPr>
          <w:ilvl w:val="0"/>
          <w:numId w:val="2"/>
        </w:numPr>
        <w:tabs>
          <w:tab w:val="left" w:pos="706"/>
        </w:tabs>
        <w:spacing w:line="274" w:lineRule="exact"/>
        <w:rPr>
          <w:rStyle w:val="FontStyle28"/>
          <w:rFonts w:asciiTheme="minorHAnsi" w:hAnsiTheme="minorHAnsi"/>
        </w:rPr>
      </w:pPr>
      <w:r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296545</wp:posOffset>
            </wp:positionV>
            <wp:extent cx="2541270" cy="157416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745">
        <w:rPr>
          <w:rStyle w:val="FontStyle28"/>
          <w:rFonts w:asciiTheme="minorHAnsi" w:hAnsiTheme="minorHAnsi"/>
        </w:rPr>
        <w:t>Установить  замок, цилиндр  и обратную планку в необходимую позицию и прикрутить  шурупами. Расстояние между ригелем и обратной планкой должно  быть 5 мм (см Рис.1).</w:t>
      </w:r>
    </w:p>
    <w:p w:rsidR="0079724F" w:rsidRPr="0005246C" w:rsidRDefault="0079724F">
      <w:pPr>
        <w:keepNext/>
        <w:rPr>
          <w:b/>
        </w:rPr>
      </w:pPr>
    </w:p>
    <w:p w:rsidR="0079724F" w:rsidRPr="0005246C" w:rsidRDefault="0079724F">
      <w:pPr>
        <w:keepNext/>
        <w:rPr>
          <w:b/>
        </w:rPr>
      </w:pPr>
    </w:p>
    <w:p w:rsidR="0079724F" w:rsidRPr="0005246C" w:rsidRDefault="0079724F">
      <w:pPr>
        <w:keepNext/>
        <w:rPr>
          <w:b/>
        </w:rPr>
      </w:pPr>
    </w:p>
    <w:p w:rsidR="00AF545B" w:rsidRPr="0079724F" w:rsidRDefault="00166745">
      <w:pPr>
        <w:keepNext/>
        <w:rPr>
          <w:b/>
        </w:rPr>
      </w:pPr>
      <w:r>
        <w:rPr>
          <w:b/>
        </w:rPr>
        <w:lastRenderedPageBreak/>
        <w:t>Рис. 1</w:t>
      </w:r>
    </w:p>
    <w:p w:rsidR="00AF545B" w:rsidRDefault="00166745">
      <w:pPr>
        <w:spacing w:line="240" w:lineRule="auto"/>
        <w:rPr>
          <w:rStyle w:val="mediumtext"/>
          <w:shd w:val="clear" w:color="auto" w:fill="FFFFFF"/>
        </w:rPr>
      </w:pPr>
      <w:r>
        <w:rPr>
          <w:rStyle w:val="FontStyle28"/>
          <w:rFonts w:asciiTheme="minorHAnsi" w:hAnsiTheme="minorHAnsi"/>
        </w:rPr>
        <w:t xml:space="preserve">2. </w:t>
      </w:r>
      <w:r>
        <w:rPr>
          <w:rStyle w:val="mediumtext"/>
        </w:rPr>
        <w:t>Если при закрывании  дверей, слышен шум или замок закрывается туго, отрегулируйте контрольную  гайку  пружины</w:t>
      </w:r>
      <w:proofErr w:type="gramStart"/>
      <w:r>
        <w:rPr>
          <w:rStyle w:val="mediumtext"/>
        </w:rPr>
        <w:t xml:space="preserve"> ,</w:t>
      </w:r>
      <w:proofErr w:type="gramEnd"/>
      <w:r>
        <w:rPr>
          <w:rStyle w:val="mediumtext"/>
        </w:rPr>
        <w:t xml:space="preserve">таким образом, что бы  двери открывались и закрывались </w:t>
      </w:r>
      <w:r>
        <w:rPr>
          <w:rStyle w:val="mediumtext"/>
          <w:shd w:val="clear" w:color="auto" w:fill="FFFFFF"/>
        </w:rPr>
        <w:t xml:space="preserve">легко.   (Рис. 2) </w:t>
      </w:r>
    </w:p>
    <w:p w:rsidR="00AF545B" w:rsidRDefault="00166745">
      <w:pPr>
        <w:rPr>
          <w:rStyle w:val="longtext"/>
        </w:rPr>
      </w:pPr>
      <w:r>
        <w:rPr>
          <w:rStyle w:val="mediumtext"/>
          <w:shd w:val="clear" w:color="auto" w:fill="FFFFFF"/>
        </w:rPr>
        <w:t xml:space="preserve">3. </w:t>
      </w:r>
      <w:r>
        <w:rPr>
          <w:rStyle w:val="longtext"/>
        </w:rPr>
        <w:t xml:space="preserve"> Если двери открываются наружу, необходимо изменить направление ригеля следующим образом: (1)    </w:t>
      </w:r>
    </w:p>
    <w:p w:rsidR="00AF545B" w:rsidRDefault="00166745">
      <w:r>
        <w:rPr>
          <w:rStyle w:val="longtext"/>
          <w:b/>
          <w:shd w:val="clear" w:color="auto" w:fill="FFFFFF"/>
        </w:rPr>
        <w:t>Рис.2</w:t>
      </w:r>
      <w:r>
        <w:rPr>
          <w:rStyle w:val="longtext"/>
        </w:rPr>
        <w:t xml:space="preserve">                                                                                                                           </w:t>
      </w:r>
      <w:r>
        <w:rPr>
          <w:rStyle w:val="longtext"/>
          <w:b/>
          <w:shd w:val="clear" w:color="auto" w:fill="FFFFFF"/>
        </w:rPr>
        <w:t>Рис.3</w:t>
      </w:r>
    </w:p>
    <w:p w:rsidR="00AF545B" w:rsidRDefault="00166745">
      <w:pPr>
        <w:rPr>
          <w:rStyle w:val="longtext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43180</wp:posOffset>
            </wp:positionV>
            <wp:extent cx="2901950" cy="3037205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longtext"/>
        </w:rPr>
        <w:t xml:space="preserve">  </w:t>
      </w:r>
    </w:p>
    <w:p w:rsidR="00AF545B" w:rsidRDefault="00166745">
      <w:r>
        <w:rPr>
          <w:rStyle w:val="longtext"/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-84455</wp:posOffset>
            </wp:positionV>
            <wp:extent cx="3301365" cy="1586865"/>
            <wp:effectExtent l="0" t="0" r="0" b="0"/>
            <wp:wrapSquare wrapText="bothSides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longtext"/>
        </w:rPr>
        <w:t xml:space="preserve">        </w:t>
      </w:r>
    </w:p>
    <w:p w:rsidR="00AF545B" w:rsidRDefault="00AF545B">
      <w:pPr>
        <w:rPr>
          <w:rStyle w:val="longtext"/>
        </w:rPr>
      </w:pPr>
    </w:p>
    <w:p w:rsidR="00AF545B" w:rsidRDefault="00AF545B">
      <w:pPr>
        <w:rPr>
          <w:rStyle w:val="longtext"/>
        </w:rPr>
      </w:pPr>
    </w:p>
    <w:p w:rsidR="00AF545B" w:rsidRDefault="00AF545B">
      <w:pPr>
        <w:rPr>
          <w:rStyle w:val="longtext"/>
        </w:rPr>
      </w:pPr>
    </w:p>
    <w:p w:rsidR="00AF545B" w:rsidRDefault="00AF545B">
      <w:pPr>
        <w:rPr>
          <w:rStyle w:val="longtext"/>
        </w:rPr>
      </w:pPr>
    </w:p>
    <w:p w:rsidR="00AF545B" w:rsidRDefault="00AF545B">
      <w:pPr>
        <w:rPr>
          <w:rStyle w:val="longtext"/>
        </w:rPr>
      </w:pPr>
    </w:p>
    <w:p w:rsidR="00AF545B" w:rsidRDefault="00AF545B">
      <w:pPr>
        <w:rPr>
          <w:rStyle w:val="longtext"/>
        </w:rPr>
      </w:pPr>
    </w:p>
    <w:p w:rsidR="00AF545B" w:rsidRDefault="00AF545B">
      <w:pPr>
        <w:rPr>
          <w:rStyle w:val="longtext"/>
        </w:rPr>
      </w:pPr>
    </w:p>
    <w:p w:rsidR="00AF545B" w:rsidRDefault="00AF545B">
      <w:pPr>
        <w:rPr>
          <w:rStyle w:val="longtext"/>
        </w:rPr>
      </w:pPr>
    </w:p>
    <w:p w:rsidR="00AF545B" w:rsidRDefault="00166745">
      <w:r>
        <w:rPr>
          <w:rStyle w:val="longtext"/>
        </w:rPr>
        <w:tab/>
        <w:t xml:space="preserve">Потяните за болт основного ригеля и вытяните  шпонку. Потяните ригель и поверните на 180 ◦. </w:t>
      </w:r>
      <w:r>
        <w:rPr>
          <w:rStyle w:val="longtext"/>
          <w:shd w:val="clear" w:color="auto" w:fill="FFFFFF"/>
        </w:rPr>
        <w:t>Потом  устанавливаем  части  в обратном порядке.</w:t>
      </w:r>
      <w:r>
        <w:rPr>
          <w:rStyle w:val="longtext"/>
          <w:b/>
          <w:shd w:val="clear" w:color="auto" w:fill="FFFFFF"/>
        </w:rPr>
        <w:t xml:space="preserve"> </w:t>
      </w:r>
      <w:r>
        <w:rPr>
          <w:rStyle w:val="longtext"/>
        </w:rPr>
        <w:t>Присоедините  к клеммам  электромеханической катушки кабель от блока питания постоянного  или переменного тока напряжением 12</w:t>
      </w:r>
      <w:proofErr w:type="gramStart"/>
      <w:r>
        <w:rPr>
          <w:rStyle w:val="longtext"/>
        </w:rPr>
        <w:t xml:space="preserve"> В</w:t>
      </w:r>
      <w:proofErr w:type="gramEnd"/>
      <w:r>
        <w:rPr>
          <w:rStyle w:val="longtext"/>
        </w:rPr>
        <w:t xml:space="preserve">/9-12 Вт. Открытие замка происходит от кратковременной подачи напряжения.  Нажмите контрольный переключатель на одну секунду, замок должен открыться  автоматически.  </w:t>
      </w:r>
    </w:p>
    <w:p w:rsidR="00AF545B" w:rsidRDefault="00166745">
      <w:r>
        <w:rPr>
          <w:rStyle w:val="longtext"/>
        </w:rPr>
        <w:tab/>
        <w:t>Чтобы заблокировать кнопку выхода, необходимо  вставить ключ в личинку</w:t>
      </w:r>
      <w:proofErr w:type="gramStart"/>
      <w:r>
        <w:rPr>
          <w:rStyle w:val="longtext"/>
        </w:rPr>
        <w:t xml:space="preserve"> ,</w:t>
      </w:r>
      <w:proofErr w:type="gramEnd"/>
      <w:r>
        <w:rPr>
          <w:rStyle w:val="longtext"/>
        </w:rPr>
        <w:t xml:space="preserve">  повернуть на 360 ° и вытащить его.</w:t>
      </w:r>
    </w:p>
    <w:p w:rsidR="00B51DD1" w:rsidRPr="009F6E95" w:rsidRDefault="00166745" w:rsidP="00B51DD1">
      <w:pPr>
        <w:spacing w:after="0" w:line="240" w:lineRule="auto"/>
        <w:rPr>
          <w:rFonts w:cs="ArialMT"/>
          <w:color w:val="000000"/>
          <w:lang w:val="en-US"/>
        </w:rPr>
      </w:pPr>
      <w:r>
        <w:rPr>
          <w:rStyle w:val="longtext"/>
          <w:b/>
          <w:sz w:val="24"/>
          <w:szCs w:val="24"/>
          <w:shd w:val="clear" w:color="auto" w:fill="FFFFFF"/>
        </w:rPr>
        <w:t>Комплектация</w:t>
      </w:r>
      <w:r>
        <w:rPr>
          <w:rStyle w:val="longtext"/>
          <w:shd w:val="clear" w:color="auto" w:fill="FFFFFF"/>
        </w:rPr>
        <w:t>: замок, приемная часть, накладка</w:t>
      </w:r>
      <w:r w:rsidR="00B51DD1">
        <w:rPr>
          <w:rStyle w:val="longtext"/>
          <w:shd w:val="clear" w:color="auto" w:fill="FFFFFF"/>
        </w:rPr>
        <w:t>, крепеж накладки, инструкция.</w:t>
      </w:r>
      <w:r w:rsidR="00B51DD1" w:rsidRPr="00B51DD1">
        <w:rPr>
          <w:rStyle w:val="longtext"/>
          <w:shd w:val="clear" w:color="auto" w:fill="FFFFFF"/>
        </w:rPr>
        <w:t xml:space="preserve"> </w:t>
      </w:r>
      <w:r w:rsidR="00B51DD1">
        <w:rPr>
          <w:rStyle w:val="longtext"/>
          <w:shd w:val="clear" w:color="auto" w:fill="FFFFFF"/>
        </w:rPr>
        <w:t xml:space="preserve"> Л</w:t>
      </w:r>
      <w:bookmarkStart w:id="0" w:name="_GoBack"/>
      <w:bookmarkEnd w:id="0"/>
      <w:r w:rsidR="00B51DD1">
        <w:rPr>
          <w:rStyle w:val="longtext"/>
          <w:shd w:val="clear" w:color="auto" w:fill="FFFFFF"/>
        </w:rPr>
        <w:t xml:space="preserve">ичинка, комплект ключей </w:t>
      </w:r>
      <w:r w:rsidR="00B51DD1" w:rsidRPr="0005246C">
        <w:rPr>
          <w:rFonts w:cs="ArialMT"/>
          <w:color w:val="000000"/>
        </w:rPr>
        <w:t>(</w:t>
      </w:r>
      <w:r w:rsidR="00B51DD1">
        <w:rPr>
          <w:rFonts w:cs="ArialMT"/>
          <w:color w:val="000000"/>
        </w:rPr>
        <w:t xml:space="preserve">только для моделей </w:t>
      </w:r>
      <w:r w:rsidR="00B51DD1">
        <w:rPr>
          <w:rFonts w:cs="Arial-BoldMT"/>
          <w:b/>
          <w:bCs/>
          <w:color w:val="000000"/>
        </w:rPr>
        <w:t>678</w:t>
      </w:r>
      <w:r w:rsidR="00B51DD1">
        <w:rPr>
          <w:rFonts w:cs="Arial-BoldMT"/>
          <w:b/>
          <w:bCs/>
          <w:color w:val="000000"/>
          <w:lang w:val="en-US"/>
        </w:rPr>
        <w:t>S</w:t>
      </w:r>
      <w:r w:rsidR="00B51DD1">
        <w:rPr>
          <w:rFonts w:cs="Arial-BoldMT"/>
          <w:b/>
          <w:bCs/>
          <w:color w:val="000000"/>
        </w:rPr>
        <w:t xml:space="preserve">, </w:t>
      </w:r>
      <w:r w:rsidR="00B51DD1" w:rsidRPr="0079724F">
        <w:rPr>
          <w:rFonts w:cs="Arial-BoldMT"/>
          <w:b/>
          <w:bCs/>
          <w:color w:val="000000"/>
        </w:rPr>
        <w:t>1073</w:t>
      </w:r>
      <w:r w:rsidR="00B51DD1">
        <w:rPr>
          <w:rFonts w:cs="Arial-BoldMT"/>
          <w:b/>
          <w:bCs/>
          <w:color w:val="000000"/>
          <w:lang w:val="en-US"/>
        </w:rPr>
        <w:t>S</w:t>
      </w:r>
      <w:r w:rsidR="00B51DD1" w:rsidRPr="0005246C">
        <w:rPr>
          <w:rFonts w:cs="ArialMT"/>
          <w:color w:val="000000"/>
        </w:rPr>
        <w:t xml:space="preserve"> </w:t>
      </w:r>
      <w:r w:rsidR="009F6E95">
        <w:rPr>
          <w:rFonts w:cs="ArialMT"/>
          <w:color w:val="000000"/>
        </w:rPr>
        <w:t>)</w:t>
      </w:r>
      <w:r w:rsidR="009F6E95">
        <w:rPr>
          <w:rFonts w:cs="ArialMT"/>
          <w:color w:val="000000"/>
          <w:lang w:val="en-US"/>
        </w:rPr>
        <w:t>.</w:t>
      </w:r>
    </w:p>
    <w:p w:rsidR="00AF545B" w:rsidRDefault="00AF545B">
      <w:pPr>
        <w:spacing w:after="120"/>
        <w:rPr>
          <w:rStyle w:val="longtext"/>
          <w:shd w:val="clear" w:color="auto" w:fill="FFFFFF"/>
        </w:rPr>
      </w:pPr>
    </w:p>
    <w:p w:rsidR="00AF545B" w:rsidRDefault="00166745">
      <w:pPr>
        <w:spacing w:after="120"/>
      </w:pPr>
      <w:r>
        <w:rPr>
          <w:rStyle w:val="longtext"/>
          <w:b/>
          <w:sz w:val="24"/>
          <w:szCs w:val="24"/>
          <w:shd w:val="clear" w:color="auto" w:fill="FFFFFF"/>
        </w:rPr>
        <w:t>Срок гарантии:</w:t>
      </w:r>
      <w:r>
        <w:rPr>
          <w:rStyle w:val="longtext"/>
          <w:shd w:val="clear" w:color="auto" w:fill="FFFFFF"/>
        </w:rPr>
        <w:t xml:space="preserve"> 12 месяцев от даты производства, указанной на этикетке замка. </w:t>
      </w:r>
    </w:p>
    <w:p w:rsidR="00AF545B" w:rsidRDefault="00AF545B">
      <w:pPr>
        <w:spacing w:after="120"/>
        <w:rPr>
          <w:rStyle w:val="longtext"/>
          <w:shd w:val="clear" w:color="auto" w:fill="FFFFFF"/>
        </w:rPr>
      </w:pPr>
    </w:p>
    <w:p w:rsidR="00AF545B" w:rsidRDefault="00166745" w:rsidP="00930887">
      <w:pPr>
        <w:spacing w:after="0"/>
        <w:rPr>
          <w:rFonts w:cs="Cambria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163195</wp:posOffset>
            </wp:positionV>
            <wp:extent cx="704215" cy="635635"/>
            <wp:effectExtent l="0" t="0" r="0" b="0"/>
            <wp:wrapNone/>
            <wp:docPr id="6" name="Изображение2" descr="C:\Users\Пользователь\Desktop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C:\Users\Пользователь\Desktop\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Изготовитель</w:t>
      </w:r>
      <w:r>
        <w:rPr>
          <w:b/>
          <w:sz w:val="24"/>
          <w:szCs w:val="24"/>
          <w:lang w:val="en-US"/>
        </w:rPr>
        <w:t xml:space="preserve">:  </w:t>
      </w:r>
      <w:r>
        <w:rPr>
          <w:rFonts w:cs="Cambria"/>
          <w:b/>
          <w:bCs/>
          <w:sz w:val="24"/>
          <w:szCs w:val="24"/>
          <w:lang w:val="en-US"/>
        </w:rPr>
        <w:t>OUBAO SECURITY TECHNOLOGY CO.</w:t>
      </w:r>
      <w:proofErr w:type="gramStart"/>
      <w:r>
        <w:rPr>
          <w:rFonts w:cs="Cambria"/>
          <w:b/>
          <w:bCs/>
          <w:sz w:val="24"/>
          <w:szCs w:val="24"/>
          <w:lang w:val="en-US"/>
        </w:rPr>
        <w:t>,LTD</w:t>
      </w:r>
      <w:proofErr w:type="gramEnd"/>
      <w:r>
        <w:rPr>
          <w:rFonts w:cs="Cambria"/>
          <w:b/>
          <w:bCs/>
          <w:sz w:val="24"/>
          <w:szCs w:val="24"/>
          <w:lang w:val="en-US"/>
        </w:rPr>
        <w:t xml:space="preserve"> </w:t>
      </w:r>
    </w:p>
    <w:p w:rsidR="00AF545B" w:rsidRDefault="00166745" w:rsidP="00930887">
      <w:pPr>
        <w:spacing w:after="0"/>
        <w:rPr>
          <w:rFonts w:cs="Cambria"/>
          <w:b/>
          <w:bCs/>
          <w:sz w:val="24"/>
          <w:szCs w:val="24"/>
          <w:lang w:val="en-US"/>
        </w:rPr>
      </w:pPr>
      <w:r>
        <w:rPr>
          <w:rFonts w:cs="Cambria"/>
          <w:b/>
          <w:bCs/>
          <w:sz w:val="24"/>
          <w:szCs w:val="24"/>
          <w:lang w:val="en-US"/>
        </w:rPr>
        <w:t xml:space="preserve">No.809, Bi Xing Street, </w:t>
      </w:r>
      <w:proofErr w:type="spellStart"/>
      <w:r>
        <w:rPr>
          <w:rFonts w:cs="Cambria"/>
          <w:b/>
          <w:bCs/>
          <w:sz w:val="24"/>
          <w:szCs w:val="24"/>
          <w:lang w:val="en-US"/>
        </w:rPr>
        <w:t>Bihu</w:t>
      </w:r>
      <w:proofErr w:type="spellEnd"/>
      <w:r>
        <w:rPr>
          <w:rFonts w:cs="Cambria"/>
          <w:b/>
          <w:bCs/>
          <w:sz w:val="24"/>
          <w:szCs w:val="24"/>
          <w:lang w:val="en-US"/>
        </w:rPr>
        <w:t xml:space="preserve"> Industrial Park, </w:t>
      </w:r>
      <w:proofErr w:type="spellStart"/>
      <w:r>
        <w:rPr>
          <w:rFonts w:cs="Cambria"/>
          <w:b/>
          <w:bCs/>
          <w:sz w:val="24"/>
          <w:szCs w:val="24"/>
          <w:lang w:val="en-US"/>
        </w:rPr>
        <w:t>Liandu</w:t>
      </w:r>
      <w:proofErr w:type="spellEnd"/>
      <w:r>
        <w:rPr>
          <w:rFonts w:cs="Cambria"/>
          <w:b/>
          <w:bCs/>
          <w:sz w:val="24"/>
          <w:szCs w:val="24"/>
          <w:lang w:val="en-US"/>
        </w:rPr>
        <w:t xml:space="preserve"> District, </w:t>
      </w:r>
    </w:p>
    <w:p w:rsidR="00AF545B" w:rsidRDefault="00166745" w:rsidP="00930887">
      <w:pPr>
        <w:spacing w:after="0"/>
        <w:rPr>
          <w:rFonts w:cs="Cambria"/>
          <w:b/>
          <w:bCs/>
          <w:sz w:val="24"/>
          <w:szCs w:val="24"/>
          <w:lang w:val="en-US"/>
        </w:rPr>
      </w:pPr>
      <w:proofErr w:type="spellStart"/>
      <w:r>
        <w:rPr>
          <w:rFonts w:cs="Cambria"/>
          <w:b/>
          <w:bCs/>
          <w:sz w:val="24"/>
          <w:szCs w:val="24"/>
          <w:lang w:val="en-US"/>
        </w:rPr>
        <w:t>Lishui</w:t>
      </w:r>
      <w:proofErr w:type="spellEnd"/>
      <w:r>
        <w:rPr>
          <w:rFonts w:cs="Cambria"/>
          <w:b/>
          <w:bCs/>
          <w:sz w:val="24"/>
          <w:szCs w:val="24"/>
          <w:lang w:val="en-US"/>
        </w:rPr>
        <w:t xml:space="preserve"> City, Zhejiang Province, China  </w:t>
      </w:r>
    </w:p>
    <w:p w:rsidR="00AF545B" w:rsidRDefault="00166745" w:rsidP="00930887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Импортер</w:t>
      </w:r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</w:rPr>
        <w:t>ООО</w:t>
      </w:r>
      <w:r>
        <w:rPr>
          <w:b/>
          <w:sz w:val="24"/>
          <w:szCs w:val="24"/>
          <w:lang w:val="en-US"/>
        </w:rPr>
        <w:t xml:space="preserve"> «</w:t>
      </w:r>
      <w:r>
        <w:rPr>
          <w:b/>
          <w:sz w:val="24"/>
          <w:szCs w:val="24"/>
        </w:rPr>
        <w:t>Восточный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Торговый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Союз</w:t>
      </w:r>
      <w:r>
        <w:rPr>
          <w:b/>
          <w:sz w:val="24"/>
          <w:szCs w:val="24"/>
          <w:lang w:val="en-US"/>
        </w:rPr>
        <w:t xml:space="preserve">», 690091, </w:t>
      </w:r>
    </w:p>
    <w:p w:rsidR="00AF545B" w:rsidRDefault="00166745" w:rsidP="009308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г. Владивосток, ул. Уборевича, д. 19 (Литера 1), офис 112.</w:t>
      </w:r>
    </w:p>
    <w:p w:rsidR="00AF545B" w:rsidRDefault="00166745" w:rsidP="00930887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Тел</w:t>
      </w:r>
      <w:r>
        <w:rPr>
          <w:b/>
          <w:sz w:val="24"/>
          <w:szCs w:val="24"/>
          <w:lang w:val="en-US"/>
        </w:rPr>
        <w:t>.: +7(423) 272-26-32</w:t>
      </w:r>
    </w:p>
    <w:p w:rsidR="00AF545B" w:rsidRPr="00930887" w:rsidRDefault="00166745" w:rsidP="00930887">
      <w:pPr>
        <w:spacing w:after="0"/>
        <w:rPr>
          <w:b/>
          <w:lang w:val="en-US"/>
        </w:rPr>
      </w:pPr>
      <w:r>
        <w:rPr>
          <w:b/>
          <w:sz w:val="24"/>
          <w:szCs w:val="24"/>
        </w:rPr>
        <w:t>Сделано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Китае</w:t>
      </w:r>
    </w:p>
    <w:sectPr w:rsidR="00AF545B" w:rsidRPr="00930887" w:rsidSect="00AF545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0AB"/>
    <w:multiLevelType w:val="hybridMultilevel"/>
    <w:tmpl w:val="C4B2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823"/>
    <w:multiLevelType w:val="hybridMultilevel"/>
    <w:tmpl w:val="8EE8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545B"/>
    <w:rsid w:val="0005246C"/>
    <w:rsid w:val="000831BA"/>
    <w:rsid w:val="00152A4B"/>
    <w:rsid w:val="00166745"/>
    <w:rsid w:val="002E0763"/>
    <w:rsid w:val="003164E8"/>
    <w:rsid w:val="00742561"/>
    <w:rsid w:val="0079724F"/>
    <w:rsid w:val="00930887"/>
    <w:rsid w:val="009F6E95"/>
    <w:rsid w:val="00AF545B"/>
    <w:rsid w:val="00B51DD1"/>
    <w:rsid w:val="00CB57F7"/>
    <w:rsid w:val="00D42CCA"/>
    <w:rsid w:val="00D77B21"/>
    <w:rsid w:val="00E6484E"/>
    <w:rsid w:val="00F1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5B"/>
    <w:pPr>
      <w:suppressAutoHyphens/>
      <w:spacing w:after="200"/>
    </w:pPr>
  </w:style>
  <w:style w:type="paragraph" w:styleId="1">
    <w:name w:val="heading 1"/>
    <w:basedOn w:val="a0"/>
    <w:rsid w:val="00AF545B"/>
    <w:pPr>
      <w:outlineLvl w:val="0"/>
    </w:pPr>
  </w:style>
  <w:style w:type="paragraph" w:styleId="2">
    <w:name w:val="heading 2"/>
    <w:basedOn w:val="a0"/>
    <w:rsid w:val="00AF545B"/>
    <w:pPr>
      <w:outlineLvl w:val="1"/>
    </w:pPr>
  </w:style>
  <w:style w:type="paragraph" w:styleId="3">
    <w:name w:val="heading 3"/>
    <w:basedOn w:val="a0"/>
    <w:rsid w:val="00AF545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E450E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1"/>
    <w:uiPriority w:val="99"/>
    <w:qFormat/>
    <w:rsid w:val="00E14701"/>
    <w:rPr>
      <w:rFonts w:ascii="Times New Roman" w:hAnsi="Times New Roman" w:cs="Times New Roman"/>
      <w:sz w:val="22"/>
      <w:szCs w:val="22"/>
    </w:rPr>
  </w:style>
  <w:style w:type="character" w:customStyle="1" w:styleId="longtext">
    <w:name w:val="long_text"/>
    <w:basedOn w:val="a1"/>
    <w:qFormat/>
    <w:rsid w:val="00E14701"/>
  </w:style>
  <w:style w:type="character" w:customStyle="1" w:styleId="mediumtext">
    <w:name w:val="medium_text"/>
    <w:basedOn w:val="a1"/>
    <w:qFormat/>
    <w:rsid w:val="00F12B82"/>
  </w:style>
  <w:style w:type="paragraph" w:customStyle="1" w:styleId="a0">
    <w:name w:val="Заголовок"/>
    <w:basedOn w:val="a"/>
    <w:next w:val="a5"/>
    <w:qFormat/>
    <w:rsid w:val="00AF54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F545B"/>
    <w:pPr>
      <w:spacing w:after="140" w:line="288" w:lineRule="auto"/>
    </w:pPr>
  </w:style>
  <w:style w:type="paragraph" w:styleId="a6">
    <w:name w:val="List"/>
    <w:basedOn w:val="a5"/>
    <w:rsid w:val="00AF545B"/>
    <w:rPr>
      <w:rFonts w:cs="Mangal"/>
    </w:rPr>
  </w:style>
  <w:style w:type="paragraph" w:styleId="a7">
    <w:name w:val="Title"/>
    <w:basedOn w:val="a"/>
    <w:rsid w:val="00AF5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F545B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E45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qFormat/>
    <w:rsid w:val="00E14701"/>
    <w:pPr>
      <w:widowControl w:val="0"/>
      <w:spacing w:after="0" w:line="278" w:lineRule="exact"/>
      <w:ind w:hanging="353"/>
      <w:jc w:val="both"/>
    </w:pPr>
    <w:rPr>
      <w:rFonts w:ascii="Arial" w:eastAsia="SimSun" w:hAnsi="Arial" w:cs="Arial"/>
      <w:sz w:val="24"/>
      <w:szCs w:val="24"/>
    </w:rPr>
  </w:style>
  <w:style w:type="paragraph" w:styleId="aa">
    <w:name w:val="caption"/>
    <w:basedOn w:val="a"/>
    <w:uiPriority w:val="35"/>
    <w:qFormat/>
    <w:rsid w:val="00F12B82"/>
    <w:pPr>
      <w:spacing w:line="240" w:lineRule="auto"/>
    </w:pPr>
    <w:rPr>
      <w:rFonts w:ascii="Calibri" w:eastAsia="SimSun" w:hAnsi="Calibri" w:cs="Times New Roman"/>
      <w:b/>
      <w:bCs/>
      <w:color w:val="4F81BD"/>
      <w:sz w:val="18"/>
      <w:szCs w:val="18"/>
    </w:rPr>
  </w:style>
  <w:style w:type="paragraph" w:customStyle="1" w:styleId="ab">
    <w:name w:val="Блочная цитата"/>
    <w:basedOn w:val="a"/>
    <w:qFormat/>
    <w:rsid w:val="00AF545B"/>
  </w:style>
  <w:style w:type="paragraph" w:customStyle="1" w:styleId="ac">
    <w:name w:val="Заглавие"/>
    <w:basedOn w:val="a0"/>
    <w:rsid w:val="00AF545B"/>
  </w:style>
  <w:style w:type="paragraph" w:styleId="ad">
    <w:name w:val="Subtitle"/>
    <w:basedOn w:val="a0"/>
    <w:rsid w:val="00AF545B"/>
  </w:style>
  <w:style w:type="table" w:styleId="ae">
    <w:name w:val="Table Grid"/>
    <w:basedOn w:val="a2"/>
    <w:uiPriority w:val="59"/>
    <w:rsid w:val="00F12B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eart</cp:lastModifiedBy>
  <cp:revision>2</cp:revision>
  <cp:lastPrinted>2016-01-12T10:15:00Z</cp:lastPrinted>
  <dcterms:created xsi:type="dcterms:W3CDTF">2017-01-20T11:13:00Z</dcterms:created>
  <dcterms:modified xsi:type="dcterms:W3CDTF">2017-01-20T11:13:00Z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